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B1FA" w14:textId="07653ADB" w:rsidR="00EF3A85" w:rsidRPr="00465B34" w:rsidRDefault="00465B34" w:rsidP="006720D5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465B34">
        <w:rPr>
          <w:rFonts w:asciiTheme="minorHAnsi" w:hAnsiTheme="minorHAnsi" w:cstheme="minorHAnsi"/>
          <w:b/>
        </w:rPr>
        <w:t>ZARZĄDZENIE NR 137/2026</w:t>
      </w:r>
    </w:p>
    <w:p w14:paraId="1CEA9EF7" w14:textId="0E4E52AD" w:rsidR="00322A07" w:rsidRPr="00465B34" w:rsidRDefault="00465B34" w:rsidP="006720D5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465B34">
        <w:rPr>
          <w:rFonts w:asciiTheme="minorHAnsi" w:hAnsiTheme="minorHAnsi" w:cstheme="minorHAnsi"/>
          <w:b/>
        </w:rPr>
        <w:t>BURMISTRZA KOŁACZYC</w:t>
      </w:r>
    </w:p>
    <w:p w14:paraId="6FE13C99" w14:textId="1AA0287C" w:rsidR="00322A07" w:rsidRPr="00465B34" w:rsidRDefault="00322A07" w:rsidP="006720D5">
      <w:pPr>
        <w:spacing w:line="276" w:lineRule="auto"/>
        <w:jc w:val="center"/>
        <w:rPr>
          <w:rFonts w:asciiTheme="minorHAnsi" w:hAnsiTheme="minorHAnsi" w:cstheme="minorHAnsi"/>
          <w:bCs/>
        </w:rPr>
      </w:pPr>
      <w:r w:rsidRPr="00465B34">
        <w:rPr>
          <w:rFonts w:asciiTheme="minorHAnsi" w:hAnsiTheme="minorHAnsi" w:cstheme="minorHAnsi"/>
          <w:bCs/>
        </w:rPr>
        <w:t xml:space="preserve">z dnia </w:t>
      </w:r>
      <w:r w:rsidR="007A7C16" w:rsidRPr="00465B34">
        <w:rPr>
          <w:rFonts w:asciiTheme="minorHAnsi" w:hAnsiTheme="minorHAnsi" w:cstheme="minorHAnsi"/>
          <w:bCs/>
        </w:rPr>
        <w:t>19</w:t>
      </w:r>
      <w:r w:rsidR="00EF3A85" w:rsidRPr="00465B34">
        <w:rPr>
          <w:rFonts w:asciiTheme="minorHAnsi" w:hAnsiTheme="minorHAnsi" w:cstheme="minorHAnsi"/>
          <w:bCs/>
        </w:rPr>
        <w:t xml:space="preserve"> </w:t>
      </w:r>
      <w:r w:rsidR="007A7C16" w:rsidRPr="00465B34">
        <w:rPr>
          <w:rFonts w:asciiTheme="minorHAnsi" w:hAnsiTheme="minorHAnsi" w:cstheme="minorHAnsi"/>
          <w:bCs/>
        </w:rPr>
        <w:t>października</w:t>
      </w:r>
      <w:r w:rsidR="00EF3A85" w:rsidRPr="00465B34">
        <w:rPr>
          <w:rFonts w:asciiTheme="minorHAnsi" w:hAnsiTheme="minorHAnsi" w:cstheme="minorHAnsi"/>
          <w:bCs/>
        </w:rPr>
        <w:t xml:space="preserve"> 202</w:t>
      </w:r>
      <w:r w:rsidR="007A7C16" w:rsidRPr="00465B34">
        <w:rPr>
          <w:rFonts w:asciiTheme="minorHAnsi" w:hAnsiTheme="minorHAnsi" w:cstheme="minorHAnsi"/>
          <w:bCs/>
        </w:rPr>
        <w:t>6</w:t>
      </w:r>
      <w:r w:rsidRPr="00465B34">
        <w:rPr>
          <w:rFonts w:asciiTheme="minorHAnsi" w:hAnsiTheme="minorHAnsi" w:cstheme="minorHAnsi"/>
          <w:bCs/>
        </w:rPr>
        <w:t xml:space="preserve"> r.</w:t>
      </w:r>
    </w:p>
    <w:p w14:paraId="2EDEB5BD" w14:textId="77777777" w:rsidR="00322A07" w:rsidRPr="00465B34" w:rsidRDefault="00322A07" w:rsidP="006720D5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0EEECC0" w14:textId="2F776E1D" w:rsidR="00322A07" w:rsidRPr="00465B34" w:rsidRDefault="00322A07" w:rsidP="00813C5B">
      <w:pPr>
        <w:spacing w:line="276" w:lineRule="auto"/>
        <w:jc w:val="both"/>
        <w:rPr>
          <w:rFonts w:asciiTheme="minorHAnsi" w:eastAsiaTheme="minorEastAsia" w:hAnsiTheme="minorHAnsi" w:cstheme="minorHAnsi"/>
          <w:b/>
        </w:rPr>
      </w:pPr>
      <w:r w:rsidRPr="00465B34">
        <w:rPr>
          <w:rFonts w:asciiTheme="minorHAnsi" w:hAnsiTheme="minorHAnsi" w:cstheme="minorHAnsi"/>
          <w:b/>
        </w:rPr>
        <w:t xml:space="preserve">w sprawie przeprowadzenia konsultacji </w:t>
      </w:r>
      <w:r w:rsidR="00EF3A85" w:rsidRPr="00465B34">
        <w:rPr>
          <w:rFonts w:asciiTheme="minorHAnsi" w:eastAsiaTheme="minorEastAsia" w:hAnsiTheme="minorHAnsi" w:cstheme="minorHAnsi"/>
          <w:b/>
        </w:rPr>
        <w:t xml:space="preserve">społecznych </w:t>
      </w:r>
      <w:r w:rsidR="005B5A70" w:rsidRPr="00465B34">
        <w:rPr>
          <w:rFonts w:asciiTheme="minorHAnsi" w:eastAsiaTheme="minorEastAsia" w:hAnsiTheme="minorHAnsi" w:cstheme="minorHAnsi"/>
          <w:b/>
        </w:rPr>
        <w:t>z mieszkańcami Gminy Kołaczyce</w:t>
      </w:r>
      <w:r w:rsidR="00465B34">
        <w:rPr>
          <w:rFonts w:asciiTheme="minorHAnsi" w:eastAsiaTheme="minorEastAsia" w:hAnsiTheme="minorHAnsi" w:cstheme="minorHAnsi"/>
          <w:b/>
        </w:rPr>
        <w:t xml:space="preserve"> </w:t>
      </w:r>
      <w:r w:rsidR="00A96922" w:rsidRPr="00465B34">
        <w:rPr>
          <w:rFonts w:asciiTheme="minorHAnsi" w:eastAsiaTheme="minorEastAsia" w:hAnsiTheme="minorHAnsi" w:cstheme="minorHAnsi"/>
          <w:b/>
        </w:rPr>
        <w:t xml:space="preserve">planowanego przedsięwzięcia pn. </w:t>
      </w:r>
      <w:r w:rsidR="00A96922" w:rsidRPr="00465B34">
        <w:rPr>
          <w:rFonts w:asciiTheme="minorHAnsi" w:eastAsiaTheme="minorEastAsia" w:hAnsiTheme="minorHAnsi" w:cstheme="minorHAnsi"/>
          <w:b/>
          <w:bCs/>
        </w:rPr>
        <w:t>„</w:t>
      </w:r>
      <w:bookmarkStart w:id="0" w:name="_Hlk244082550"/>
      <w:r w:rsidR="00465B34" w:rsidRPr="00465B34">
        <w:rPr>
          <w:rFonts w:asciiTheme="minorHAnsi" w:eastAsiaTheme="minorEastAsia" w:hAnsiTheme="minorHAnsi" w:cstheme="minorHAnsi"/>
          <w:b/>
          <w:bCs/>
        </w:rPr>
        <w:t>Smart Kołaczyce – inteligentne oświetlenie solarne i</w:t>
      </w:r>
      <w:r w:rsidR="00465B34">
        <w:rPr>
          <w:rFonts w:asciiTheme="minorHAnsi" w:eastAsiaTheme="minorEastAsia" w:hAnsiTheme="minorHAnsi" w:cstheme="minorHAnsi"/>
          <w:b/>
          <w:bCs/>
        </w:rPr>
        <w:t> </w:t>
      </w:r>
      <w:r w:rsidR="00465B34" w:rsidRPr="00465B34">
        <w:rPr>
          <w:rFonts w:asciiTheme="minorHAnsi" w:eastAsiaTheme="minorEastAsia" w:hAnsiTheme="minorHAnsi" w:cstheme="minorHAnsi"/>
          <w:b/>
          <w:bCs/>
        </w:rPr>
        <w:t>system zgłaszania usterek</w:t>
      </w:r>
      <w:bookmarkEnd w:id="0"/>
      <w:r w:rsidR="00A96922" w:rsidRPr="00465B34">
        <w:rPr>
          <w:rFonts w:asciiTheme="minorHAnsi" w:eastAsiaTheme="minorEastAsia" w:hAnsiTheme="minorHAnsi" w:cstheme="minorHAnsi"/>
          <w:b/>
          <w:bCs/>
        </w:rPr>
        <w:t>”</w:t>
      </w:r>
      <w:r w:rsidR="00A96922" w:rsidRPr="00465B34">
        <w:rPr>
          <w:rFonts w:asciiTheme="minorHAnsi" w:eastAsiaTheme="minorEastAsia" w:hAnsiTheme="minorHAnsi" w:cstheme="minorHAnsi"/>
          <w:b/>
        </w:rPr>
        <w:t>, realizowanego w ramach koncepcji Inteligentnej Wsi.</w:t>
      </w:r>
    </w:p>
    <w:p w14:paraId="58FD5A77" w14:textId="77777777" w:rsidR="00322A07" w:rsidRPr="00465B34" w:rsidRDefault="00322A07" w:rsidP="006720D5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13E8BD13" w14:textId="78E7B909" w:rsidR="00322A07" w:rsidRPr="00465B34" w:rsidRDefault="00322A07" w:rsidP="00813C5B">
      <w:pPr>
        <w:pStyle w:val="Default"/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465B34">
        <w:rPr>
          <w:rFonts w:asciiTheme="minorHAnsi" w:hAnsiTheme="minorHAnsi" w:cstheme="minorHAnsi"/>
        </w:rPr>
        <w:t>Na podstawie art. 30 ust. 1</w:t>
      </w:r>
      <w:r w:rsidR="00676BC8" w:rsidRPr="00465B34">
        <w:rPr>
          <w:rFonts w:asciiTheme="minorHAnsi" w:eastAsia="Times New Roman" w:hAnsiTheme="minorHAnsi" w:cstheme="minorHAnsi"/>
          <w:color w:val="auto"/>
        </w:rPr>
        <w:t xml:space="preserve"> </w:t>
      </w:r>
      <w:r w:rsidR="00676BC8" w:rsidRPr="00465B34">
        <w:rPr>
          <w:rFonts w:asciiTheme="minorHAnsi" w:hAnsiTheme="minorHAnsi" w:cstheme="minorHAnsi"/>
        </w:rPr>
        <w:t>oraz art. 5a ust. 1 i 2</w:t>
      </w:r>
      <w:r w:rsidRPr="00465B34">
        <w:rPr>
          <w:rFonts w:asciiTheme="minorHAnsi" w:hAnsiTheme="minorHAnsi" w:cstheme="minorHAnsi"/>
        </w:rPr>
        <w:t xml:space="preserve"> ustawy z dnia 8 marca 1990 r. o samorządzie gminnym (</w:t>
      </w:r>
      <w:r w:rsidR="008F2E5A" w:rsidRPr="00465B34">
        <w:rPr>
          <w:rFonts w:asciiTheme="minorHAnsi" w:hAnsiTheme="minorHAnsi" w:cstheme="minorHAnsi"/>
        </w:rPr>
        <w:t>Dz. U. z 202</w:t>
      </w:r>
      <w:r w:rsidR="006A7037" w:rsidRPr="00465B34">
        <w:rPr>
          <w:rFonts w:asciiTheme="minorHAnsi" w:hAnsiTheme="minorHAnsi" w:cstheme="minorHAnsi"/>
        </w:rPr>
        <w:t>6</w:t>
      </w:r>
      <w:r w:rsidR="008F2E5A" w:rsidRPr="00465B34">
        <w:rPr>
          <w:rFonts w:asciiTheme="minorHAnsi" w:hAnsiTheme="minorHAnsi" w:cstheme="minorHAnsi"/>
        </w:rPr>
        <w:t xml:space="preserve"> r. poz. </w:t>
      </w:r>
      <w:r w:rsidR="006A7037" w:rsidRPr="00465B34">
        <w:rPr>
          <w:rFonts w:asciiTheme="minorHAnsi" w:hAnsiTheme="minorHAnsi" w:cstheme="minorHAnsi"/>
        </w:rPr>
        <w:t>662, z późn. zm.</w:t>
      </w:r>
      <w:r w:rsidR="008F2E5A" w:rsidRPr="00465B34">
        <w:rPr>
          <w:rFonts w:asciiTheme="minorHAnsi" w:hAnsiTheme="minorHAnsi" w:cstheme="minorHAnsi"/>
        </w:rPr>
        <w:t>)</w:t>
      </w:r>
      <w:r w:rsidR="00E0308B" w:rsidRPr="00465B34">
        <w:rPr>
          <w:rFonts w:asciiTheme="minorHAnsi" w:hAnsiTheme="minorHAnsi" w:cstheme="minorHAnsi"/>
        </w:rPr>
        <w:t xml:space="preserve"> </w:t>
      </w:r>
      <w:r w:rsidR="005B25BA" w:rsidRPr="00465B34">
        <w:rPr>
          <w:rFonts w:asciiTheme="minorHAnsi" w:hAnsiTheme="minorHAnsi" w:cstheme="minorHAnsi"/>
        </w:rPr>
        <w:t xml:space="preserve">oraz </w:t>
      </w:r>
      <w:r w:rsidR="00EF3A85" w:rsidRPr="00465B34">
        <w:rPr>
          <w:rFonts w:asciiTheme="minorHAnsi" w:hAnsiTheme="minorHAnsi" w:cstheme="minorHAnsi"/>
        </w:rPr>
        <w:t>U</w:t>
      </w:r>
      <w:r w:rsidRPr="00465B34">
        <w:rPr>
          <w:rFonts w:asciiTheme="minorHAnsi" w:hAnsiTheme="minorHAnsi" w:cstheme="minorHAnsi"/>
        </w:rPr>
        <w:t xml:space="preserve">chwały nr </w:t>
      </w:r>
      <w:r w:rsidR="00EF3A85" w:rsidRPr="00465B34">
        <w:rPr>
          <w:rFonts w:asciiTheme="minorHAnsi" w:hAnsiTheme="minorHAnsi" w:cstheme="minorHAnsi"/>
        </w:rPr>
        <w:t>XXIX/172/2017</w:t>
      </w:r>
      <w:r w:rsidRPr="00465B34">
        <w:rPr>
          <w:rFonts w:asciiTheme="minorHAnsi" w:hAnsiTheme="minorHAnsi" w:cstheme="minorHAnsi"/>
        </w:rPr>
        <w:t xml:space="preserve"> Rady Miejskiej w Kołaczycach z dnia </w:t>
      </w:r>
      <w:r w:rsidR="00EF3A85" w:rsidRPr="00465B34">
        <w:rPr>
          <w:rFonts w:asciiTheme="minorHAnsi" w:hAnsiTheme="minorHAnsi" w:cstheme="minorHAnsi"/>
        </w:rPr>
        <w:t>15 lutego 2017</w:t>
      </w:r>
      <w:r w:rsidRPr="00465B34">
        <w:rPr>
          <w:rFonts w:asciiTheme="minorHAnsi" w:hAnsiTheme="minorHAnsi" w:cstheme="minorHAnsi"/>
        </w:rPr>
        <w:t xml:space="preserve"> r. </w:t>
      </w:r>
      <w:r w:rsidR="00EF3A85" w:rsidRPr="00465B34">
        <w:rPr>
          <w:rFonts w:asciiTheme="minorHAnsi" w:hAnsiTheme="minorHAnsi" w:cstheme="minorHAnsi"/>
        </w:rPr>
        <w:t xml:space="preserve">w sprawie zasad </w:t>
      </w:r>
      <w:r w:rsidR="008748CF" w:rsidRPr="00465B34">
        <w:rPr>
          <w:rFonts w:asciiTheme="minorHAnsi" w:hAnsiTheme="minorHAnsi" w:cstheme="minorHAnsi"/>
        </w:rPr>
        <w:br/>
      </w:r>
      <w:r w:rsidR="00EF3A85" w:rsidRPr="00465B34">
        <w:rPr>
          <w:rFonts w:asciiTheme="minorHAnsi" w:hAnsiTheme="minorHAnsi" w:cstheme="minorHAnsi"/>
        </w:rPr>
        <w:t xml:space="preserve">i trybu przeprowadzania konsultacji z mieszkańcami Gminy Kołaczyce </w:t>
      </w:r>
      <w:r w:rsidRPr="00465B34">
        <w:rPr>
          <w:rFonts w:asciiTheme="minorHAnsi" w:hAnsiTheme="minorHAnsi" w:cstheme="minorHAnsi"/>
        </w:rPr>
        <w:t>(Dz. Urz. Województwa Podkarpackiego z 201</w:t>
      </w:r>
      <w:r w:rsidR="00EF3A85" w:rsidRPr="00465B34">
        <w:rPr>
          <w:rFonts w:asciiTheme="minorHAnsi" w:hAnsiTheme="minorHAnsi" w:cstheme="minorHAnsi"/>
        </w:rPr>
        <w:t>7</w:t>
      </w:r>
      <w:r w:rsidRPr="00465B34">
        <w:rPr>
          <w:rFonts w:asciiTheme="minorHAnsi" w:hAnsiTheme="minorHAnsi" w:cstheme="minorHAnsi"/>
        </w:rPr>
        <w:t xml:space="preserve"> r. poz. </w:t>
      </w:r>
      <w:r w:rsidR="00EF3A85" w:rsidRPr="00465B34">
        <w:rPr>
          <w:rFonts w:asciiTheme="minorHAnsi" w:hAnsiTheme="minorHAnsi" w:cstheme="minorHAnsi"/>
        </w:rPr>
        <w:t>1067</w:t>
      </w:r>
      <w:r w:rsidRPr="00465B34">
        <w:rPr>
          <w:rFonts w:asciiTheme="minorHAnsi" w:hAnsiTheme="minorHAnsi" w:cstheme="minorHAnsi"/>
        </w:rPr>
        <w:t>) zarządza</w:t>
      </w:r>
      <w:r w:rsidR="00EF3A85" w:rsidRPr="00465B34">
        <w:rPr>
          <w:rFonts w:asciiTheme="minorHAnsi" w:hAnsiTheme="minorHAnsi" w:cstheme="minorHAnsi"/>
        </w:rPr>
        <w:t xml:space="preserve"> się,</w:t>
      </w:r>
      <w:r w:rsidRPr="00465B34">
        <w:rPr>
          <w:rFonts w:asciiTheme="minorHAnsi" w:hAnsiTheme="minorHAnsi" w:cstheme="minorHAnsi"/>
        </w:rPr>
        <w:t xml:space="preserve"> co następuje:</w:t>
      </w:r>
    </w:p>
    <w:p w14:paraId="39F93771" w14:textId="77777777" w:rsidR="00322A07" w:rsidRPr="00465B34" w:rsidRDefault="00322A07" w:rsidP="006720D5">
      <w:pPr>
        <w:spacing w:line="276" w:lineRule="auto"/>
        <w:jc w:val="both"/>
        <w:rPr>
          <w:rFonts w:asciiTheme="minorHAnsi" w:hAnsiTheme="minorHAnsi" w:cstheme="minorHAnsi"/>
        </w:rPr>
      </w:pPr>
    </w:p>
    <w:p w14:paraId="5DB64F6C" w14:textId="04D5D4FC" w:rsidR="00322A07" w:rsidRDefault="006720D5" w:rsidP="00D00CBE">
      <w:pPr>
        <w:spacing w:line="276" w:lineRule="auto"/>
        <w:jc w:val="both"/>
        <w:rPr>
          <w:rFonts w:asciiTheme="minorHAnsi" w:eastAsiaTheme="minorEastAsia" w:hAnsiTheme="minorHAnsi" w:cstheme="minorHAnsi"/>
        </w:rPr>
      </w:pPr>
      <w:r w:rsidRPr="006720D5">
        <w:rPr>
          <w:rFonts w:asciiTheme="minorHAnsi" w:hAnsiTheme="minorHAnsi" w:cstheme="minorHAnsi"/>
        </w:rPr>
        <w:t>§1</w:t>
      </w:r>
      <w:r>
        <w:rPr>
          <w:rFonts w:asciiTheme="minorHAnsi" w:hAnsiTheme="minorHAnsi" w:cstheme="minorHAnsi"/>
        </w:rPr>
        <w:t xml:space="preserve">. </w:t>
      </w:r>
      <w:r w:rsidR="00322A07" w:rsidRPr="00465B34">
        <w:rPr>
          <w:rFonts w:asciiTheme="minorHAnsi" w:hAnsiTheme="minorHAnsi" w:cstheme="minorHAnsi"/>
        </w:rPr>
        <w:t>Postanawia się przeprowadzić konsultacje</w:t>
      </w:r>
      <w:r w:rsidR="00EF3A85" w:rsidRPr="00465B34">
        <w:rPr>
          <w:rFonts w:asciiTheme="minorHAnsi" w:hAnsiTheme="minorHAnsi" w:cstheme="minorHAnsi"/>
        </w:rPr>
        <w:t xml:space="preserve"> społeczne </w:t>
      </w:r>
      <w:r w:rsidR="00A618BB" w:rsidRPr="00465B34">
        <w:rPr>
          <w:rFonts w:asciiTheme="minorHAnsi" w:hAnsiTheme="minorHAnsi" w:cstheme="minorHAnsi"/>
        </w:rPr>
        <w:t xml:space="preserve">planowanego przedsięwzięcia </w:t>
      </w:r>
      <w:r w:rsidR="00A618BB" w:rsidRPr="00465B34">
        <w:rPr>
          <w:rFonts w:asciiTheme="minorHAnsi" w:hAnsiTheme="minorHAnsi" w:cstheme="minorHAnsi"/>
        </w:rPr>
        <w:br/>
        <w:t xml:space="preserve">pn. </w:t>
      </w:r>
      <w:r w:rsidR="00AA11D0" w:rsidRPr="00AA11D0">
        <w:rPr>
          <w:rFonts w:asciiTheme="minorHAnsi" w:hAnsiTheme="minorHAnsi" w:cstheme="minorHAnsi"/>
        </w:rPr>
        <w:t>„Smart Kołaczyce – inteligentne oświetlenie solarne i system zgłaszania usterek”</w:t>
      </w:r>
      <w:r w:rsidR="00A618BB" w:rsidRPr="00465B34">
        <w:rPr>
          <w:rFonts w:asciiTheme="minorHAnsi" w:hAnsiTheme="minorHAnsi" w:cstheme="minorHAnsi"/>
        </w:rPr>
        <w:t>, realizowanego w ramach koncepcji Inteligentnej Wsi</w:t>
      </w:r>
      <w:r w:rsidR="00EF3A85" w:rsidRPr="00465B34">
        <w:rPr>
          <w:rFonts w:asciiTheme="minorHAnsi" w:eastAsiaTheme="minorEastAsia" w:hAnsiTheme="minorHAnsi" w:cstheme="minorHAnsi"/>
        </w:rPr>
        <w:t>.</w:t>
      </w:r>
    </w:p>
    <w:p w14:paraId="4FBC439E" w14:textId="77777777" w:rsidR="00D00CBE" w:rsidRPr="00465B34" w:rsidRDefault="00D00CBE" w:rsidP="00D00CBE">
      <w:pPr>
        <w:spacing w:line="276" w:lineRule="auto"/>
        <w:jc w:val="both"/>
        <w:rPr>
          <w:rFonts w:asciiTheme="minorHAnsi" w:hAnsiTheme="minorHAnsi" w:cstheme="minorHAnsi"/>
        </w:rPr>
      </w:pPr>
    </w:p>
    <w:p w14:paraId="6123F9AD" w14:textId="7A889644" w:rsidR="00322A07" w:rsidRPr="00465B34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D5">
        <w:rPr>
          <w:rFonts w:asciiTheme="minorHAnsi" w:hAnsiTheme="minorHAnsi" w:cstheme="minorHAnsi"/>
          <w:sz w:val="24"/>
          <w:szCs w:val="24"/>
        </w:rPr>
        <w:t>§2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322A07" w:rsidRPr="00465B34">
        <w:rPr>
          <w:rFonts w:asciiTheme="minorHAnsi" w:hAnsiTheme="minorHAnsi" w:cstheme="minorHAnsi"/>
          <w:sz w:val="24"/>
          <w:szCs w:val="24"/>
        </w:rPr>
        <w:t xml:space="preserve">Konsultacje przeprowadzone będą w terminie od </w:t>
      </w:r>
      <w:r w:rsidR="00D52745">
        <w:rPr>
          <w:rFonts w:asciiTheme="minorHAnsi" w:hAnsiTheme="minorHAnsi" w:cstheme="minorHAnsi"/>
          <w:sz w:val="24"/>
          <w:szCs w:val="24"/>
        </w:rPr>
        <w:t>30</w:t>
      </w:r>
      <w:r w:rsidR="005B25BA" w:rsidRPr="00465B34">
        <w:rPr>
          <w:rFonts w:asciiTheme="minorHAnsi" w:hAnsiTheme="minorHAnsi" w:cstheme="minorHAnsi"/>
          <w:sz w:val="24"/>
          <w:szCs w:val="24"/>
        </w:rPr>
        <w:t xml:space="preserve"> </w:t>
      </w:r>
      <w:r w:rsidR="007A7C16" w:rsidRPr="00465B34">
        <w:rPr>
          <w:rFonts w:asciiTheme="minorHAnsi" w:hAnsiTheme="minorHAnsi" w:cstheme="minorHAnsi"/>
          <w:sz w:val="24"/>
          <w:szCs w:val="24"/>
        </w:rPr>
        <w:t>października</w:t>
      </w:r>
      <w:r w:rsidR="00322A07" w:rsidRPr="00465B34">
        <w:rPr>
          <w:rFonts w:asciiTheme="minorHAnsi" w:hAnsiTheme="minorHAnsi" w:cstheme="minorHAnsi"/>
          <w:sz w:val="24"/>
          <w:szCs w:val="24"/>
        </w:rPr>
        <w:t xml:space="preserve"> do </w:t>
      </w:r>
      <w:r w:rsidR="00663948">
        <w:rPr>
          <w:rFonts w:asciiTheme="minorHAnsi" w:hAnsiTheme="minorHAnsi" w:cstheme="minorHAnsi"/>
          <w:sz w:val="24"/>
          <w:szCs w:val="24"/>
        </w:rPr>
        <w:t>6</w:t>
      </w:r>
      <w:r w:rsidR="00322A07" w:rsidRPr="00465B34">
        <w:rPr>
          <w:rFonts w:asciiTheme="minorHAnsi" w:hAnsiTheme="minorHAnsi" w:cstheme="minorHAnsi"/>
          <w:sz w:val="24"/>
          <w:szCs w:val="24"/>
        </w:rPr>
        <w:t xml:space="preserve"> </w:t>
      </w:r>
      <w:r w:rsidR="00465B34" w:rsidRPr="00465B34">
        <w:rPr>
          <w:rFonts w:asciiTheme="minorHAnsi" w:hAnsiTheme="minorHAnsi" w:cstheme="minorHAnsi"/>
          <w:sz w:val="24"/>
          <w:szCs w:val="24"/>
        </w:rPr>
        <w:t>listopada</w:t>
      </w:r>
      <w:r w:rsidR="005B25BA" w:rsidRPr="00465B34">
        <w:rPr>
          <w:rFonts w:asciiTheme="minorHAnsi" w:hAnsiTheme="minorHAnsi" w:cstheme="minorHAnsi"/>
          <w:sz w:val="24"/>
          <w:szCs w:val="24"/>
        </w:rPr>
        <w:t xml:space="preserve"> 202</w:t>
      </w:r>
      <w:r w:rsidR="007A7C16" w:rsidRPr="00465B34">
        <w:rPr>
          <w:rFonts w:asciiTheme="minorHAnsi" w:hAnsiTheme="minorHAnsi" w:cstheme="minorHAnsi"/>
          <w:sz w:val="24"/>
          <w:szCs w:val="24"/>
        </w:rPr>
        <w:t xml:space="preserve">6 </w:t>
      </w:r>
      <w:r w:rsidR="00322A07" w:rsidRPr="00465B34">
        <w:rPr>
          <w:rFonts w:asciiTheme="minorHAnsi" w:hAnsiTheme="minorHAnsi" w:cstheme="minorHAnsi"/>
          <w:sz w:val="24"/>
          <w:szCs w:val="24"/>
        </w:rPr>
        <w:t>roku.</w:t>
      </w:r>
    </w:p>
    <w:p w14:paraId="434A2661" w14:textId="12AE1A9D" w:rsidR="005B5A70" w:rsidRPr="00465B34" w:rsidRDefault="005B5A70" w:rsidP="006720D5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4"/>
          <w:szCs w:val="24"/>
        </w:rPr>
      </w:pPr>
    </w:p>
    <w:p w14:paraId="35706901" w14:textId="5637A9CC" w:rsidR="005B5A70" w:rsidRPr="00465B34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6720D5">
        <w:rPr>
          <w:rFonts w:asciiTheme="minorHAnsi" w:hAnsiTheme="minorHAnsi" w:cstheme="minorHAnsi"/>
          <w:sz w:val="24"/>
          <w:szCs w:val="24"/>
        </w:rPr>
        <w:t>§3</w:t>
      </w:r>
      <w:r>
        <w:rPr>
          <w:rFonts w:asciiTheme="minorHAnsi" w:hAnsiTheme="minorHAnsi" w:cstheme="minorHAnsi"/>
          <w:sz w:val="24"/>
          <w:szCs w:val="24"/>
        </w:rPr>
        <w:t xml:space="preserve">. 1. </w:t>
      </w:r>
      <w:r w:rsidR="005B5A70" w:rsidRPr="00465B34">
        <w:rPr>
          <w:rFonts w:asciiTheme="minorHAnsi" w:hAnsiTheme="minorHAnsi" w:cstheme="minorHAnsi"/>
          <w:sz w:val="24"/>
          <w:szCs w:val="24"/>
        </w:rPr>
        <w:t>Ogłoszenie o rozpoczęciu konsultacji zamieszczone zostanie na stronie internetowej Gminy Kołaczyce</w:t>
      </w:r>
      <w:r w:rsidR="00BE6B66" w:rsidRPr="00465B34">
        <w:rPr>
          <w:rFonts w:asciiTheme="minorHAnsi" w:hAnsiTheme="minorHAnsi" w:cstheme="minorHAnsi"/>
          <w:sz w:val="24"/>
          <w:szCs w:val="24"/>
        </w:rPr>
        <w:t xml:space="preserve">, </w:t>
      </w:r>
      <w:r w:rsidR="005B5A70" w:rsidRPr="00465B34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Biuletynie Informacji Publicznej Gminy Kołaczyce</w:t>
      </w:r>
      <w:r w:rsidR="00BE6B66" w:rsidRPr="00465B34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i na tablicy ogłoszeń w</w:t>
      </w:r>
      <w:r w:rsidR="00465B34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 </w:t>
      </w:r>
      <w:r w:rsidR="00BE6B66" w:rsidRPr="00465B34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Urzędzie</w:t>
      </w:r>
      <w:r w:rsidR="00CD26CF" w:rsidRPr="00465B34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</w:p>
    <w:p w14:paraId="02A1086B" w14:textId="77777777" w:rsidR="00D52745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B4553C" w:rsidRPr="00465B34">
        <w:rPr>
          <w:rFonts w:asciiTheme="minorHAnsi" w:hAnsiTheme="minorHAnsi" w:cstheme="minorHAnsi"/>
          <w:sz w:val="24"/>
          <w:szCs w:val="24"/>
        </w:rPr>
        <w:t>Konsultacje społeczne zostaną przeprowadzone w formie ankiety skierowanej do mieszkańców Gminy Kołaczyce, w wersji papierowej i elektronicznej. Wzór ankiety stanowi załącznik nr 1 do niniejszego zarządzenia.</w:t>
      </w:r>
      <w:r w:rsidR="00D52745" w:rsidRPr="00D5274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126AD3B6" w14:textId="047AE9DB" w:rsidR="00B4553C" w:rsidRPr="00465B34" w:rsidRDefault="00D52745" w:rsidP="00D5274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3. </w:t>
      </w:r>
      <w:r w:rsidRPr="00465B34">
        <w:rPr>
          <w:rFonts w:asciiTheme="minorHAnsi" w:hAnsiTheme="minorHAnsi" w:cstheme="minorHAnsi"/>
          <w:color w:val="auto"/>
          <w:sz w:val="24"/>
          <w:szCs w:val="24"/>
        </w:rPr>
        <w:t xml:space="preserve">Wypełnione ankiety należy składać w Urzędzie Miejskim w Kołaczycach, ul. Rynek 1 lub przesyłać w formie elektronicznej na adres e-mail: </w:t>
      </w:r>
      <w:hyperlink r:id="rId8" w:history="1">
        <w:r w:rsidRPr="006720D5">
          <w:rPr>
            <w:rStyle w:val="Hipercze"/>
            <w:rFonts w:asciiTheme="minorHAnsi" w:hAnsiTheme="minorHAnsi" w:cstheme="minorHAnsi"/>
            <w:sz w:val="24"/>
            <w:szCs w:val="24"/>
            <w:lang w:bidi="pl-PL"/>
          </w:rPr>
          <w:t>sekretariat@kolaczyce.itl.pl</w:t>
        </w:r>
      </w:hyperlink>
      <w:r w:rsidRPr="00465B34">
        <w:rPr>
          <w:rFonts w:asciiTheme="minorHAnsi" w:hAnsiTheme="minorHAnsi" w:cstheme="minorHAnsi"/>
          <w:color w:val="auto"/>
          <w:sz w:val="24"/>
          <w:szCs w:val="24"/>
        </w:rPr>
        <w:t>, w terminie określonym w § 2 niniejszego zarządzenia.</w:t>
      </w:r>
    </w:p>
    <w:p w14:paraId="103B21CD" w14:textId="7A5B3FF3" w:rsidR="00322A07" w:rsidRPr="00813C5B" w:rsidRDefault="00D52745" w:rsidP="00813C5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</w:t>
      </w:r>
      <w:r w:rsidR="006720D5">
        <w:rPr>
          <w:rFonts w:asciiTheme="minorHAnsi" w:hAnsiTheme="minorHAnsi" w:cstheme="minorHAnsi"/>
          <w:sz w:val="24"/>
          <w:szCs w:val="24"/>
        </w:rPr>
        <w:t xml:space="preserve">. </w:t>
      </w:r>
      <w:r w:rsidR="005B5A70" w:rsidRPr="00465B34">
        <w:rPr>
          <w:rFonts w:asciiTheme="minorHAnsi" w:hAnsiTheme="minorHAnsi" w:cstheme="minorHAnsi"/>
          <w:sz w:val="24"/>
          <w:szCs w:val="24"/>
        </w:rPr>
        <w:t>Za przebieg konsultacji odpow</w:t>
      </w:r>
      <w:r>
        <w:rPr>
          <w:rFonts w:asciiTheme="minorHAnsi" w:hAnsiTheme="minorHAnsi" w:cstheme="minorHAnsi"/>
          <w:sz w:val="24"/>
          <w:szCs w:val="24"/>
        </w:rPr>
        <w:t xml:space="preserve">iada </w:t>
      </w:r>
      <w:r w:rsidR="00CD26CF" w:rsidRPr="00465B34">
        <w:rPr>
          <w:rFonts w:asciiTheme="minorHAnsi" w:hAnsiTheme="minorHAnsi" w:cstheme="minorHAnsi"/>
          <w:sz w:val="24"/>
          <w:szCs w:val="24"/>
        </w:rPr>
        <w:t>Kierownik Referatu Inwestycji, Gospodarki Komunalnej i</w:t>
      </w:r>
      <w:r>
        <w:rPr>
          <w:rFonts w:asciiTheme="minorHAnsi" w:hAnsiTheme="minorHAnsi" w:cstheme="minorHAnsi"/>
          <w:sz w:val="24"/>
          <w:szCs w:val="24"/>
        </w:rPr>
        <w:t> </w:t>
      </w:r>
      <w:r w:rsidR="00CD26CF" w:rsidRPr="00465B34">
        <w:rPr>
          <w:rFonts w:asciiTheme="minorHAnsi" w:hAnsiTheme="minorHAnsi" w:cstheme="minorHAnsi"/>
          <w:sz w:val="24"/>
          <w:szCs w:val="24"/>
        </w:rPr>
        <w:t>Ochrony Środowiska</w:t>
      </w:r>
      <w:r w:rsidR="00CD26CF" w:rsidRPr="00465B3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5B5A70" w:rsidRPr="00465B34">
        <w:rPr>
          <w:rFonts w:asciiTheme="minorHAnsi" w:hAnsiTheme="minorHAnsi" w:cstheme="minorHAnsi"/>
          <w:sz w:val="24"/>
          <w:szCs w:val="24"/>
        </w:rPr>
        <w:t>Urzędu Miejskiego w</w:t>
      </w:r>
      <w:r w:rsidR="00465B34">
        <w:rPr>
          <w:rFonts w:asciiTheme="minorHAnsi" w:hAnsiTheme="minorHAnsi" w:cstheme="minorHAnsi"/>
          <w:sz w:val="24"/>
          <w:szCs w:val="24"/>
        </w:rPr>
        <w:t> </w:t>
      </w:r>
      <w:r w:rsidR="005B5A70" w:rsidRPr="00465B34">
        <w:rPr>
          <w:rFonts w:asciiTheme="minorHAnsi" w:hAnsiTheme="minorHAnsi" w:cstheme="minorHAnsi"/>
          <w:sz w:val="24"/>
          <w:szCs w:val="24"/>
        </w:rPr>
        <w:t>Kołaczycach.</w:t>
      </w:r>
    </w:p>
    <w:p w14:paraId="33E7F5AB" w14:textId="77777777" w:rsidR="006720D5" w:rsidRPr="00465B34" w:rsidRDefault="006720D5" w:rsidP="006720D5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4"/>
          <w:szCs w:val="24"/>
        </w:rPr>
      </w:pPr>
    </w:p>
    <w:p w14:paraId="5652023D" w14:textId="5D785585" w:rsidR="006720D5" w:rsidRDefault="006720D5" w:rsidP="00813C5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D5">
        <w:rPr>
          <w:rFonts w:asciiTheme="minorHAnsi" w:hAnsiTheme="minorHAnsi" w:cstheme="minorHAnsi"/>
          <w:sz w:val="24"/>
          <w:szCs w:val="24"/>
        </w:rPr>
        <w:t>§</w:t>
      </w:r>
      <w:r w:rsidR="002A44C1">
        <w:rPr>
          <w:rFonts w:asciiTheme="minorHAnsi" w:hAnsiTheme="minorHAnsi" w:cstheme="minorHAnsi"/>
          <w:sz w:val="24"/>
          <w:szCs w:val="24"/>
        </w:rPr>
        <w:t>4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5B5A70" w:rsidRPr="00465B34">
        <w:rPr>
          <w:rFonts w:asciiTheme="minorHAnsi" w:hAnsiTheme="minorHAnsi" w:cstheme="minorHAnsi"/>
          <w:sz w:val="24"/>
          <w:szCs w:val="24"/>
        </w:rPr>
        <w:t>Konsultacje społeczne obejmują teren Gminy Kołaczyce i przeprowadzone zostaną wśród mieszkańców Gminy.</w:t>
      </w:r>
    </w:p>
    <w:p w14:paraId="1D5249D9" w14:textId="77777777" w:rsidR="00813C5B" w:rsidRDefault="00813C5B" w:rsidP="00813C5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3B02160" w14:textId="78435C92" w:rsidR="00322A07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D5">
        <w:rPr>
          <w:rFonts w:asciiTheme="minorHAnsi" w:hAnsiTheme="minorHAnsi" w:cstheme="minorHAnsi"/>
          <w:sz w:val="24"/>
          <w:szCs w:val="24"/>
        </w:rPr>
        <w:t>§</w:t>
      </w:r>
      <w:r w:rsidR="002A44C1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322A07" w:rsidRPr="00465B34">
        <w:rPr>
          <w:rFonts w:asciiTheme="minorHAnsi" w:hAnsiTheme="minorHAnsi" w:cstheme="minorHAnsi"/>
          <w:sz w:val="24"/>
          <w:szCs w:val="24"/>
        </w:rPr>
        <w:t xml:space="preserve">Wykonanie zarządzenia </w:t>
      </w:r>
      <w:r w:rsidR="005B5A70" w:rsidRPr="00465B34">
        <w:rPr>
          <w:rFonts w:asciiTheme="minorHAnsi" w:hAnsiTheme="minorHAnsi" w:cstheme="minorHAnsi"/>
          <w:sz w:val="24"/>
          <w:szCs w:val="24"/>
        </w:rPr>
        <w:t xml:space="preserve">powierza się pracownikom Referatu </w:t>
      </w:r>
      <w:r w:rsidR="009B111C" w:rsidRPr="00465B34">
        <w:rPr>
          <w:rFonts w:asciiTheme="minorHAnsi" w:hAnsiTheme="minorHAnsi" w:cstheme="minorHAnsi"/>
          <w:sz w:val="24"/>
          <w:szCs w:val="24"/>
        </w:rPr>
        <w:t>Inwestycji, Gospodarki Komunalnej i Ochrony Środowiska.</w:t>
      </w:r>
    </w:p>
    <w:p w14:paraId="7719E3F4" w14:textId="77777777" w:rsidR="006720D5" w:rsidRPr="00465B34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FD47E1" w14:textId="709DCDC4" w:rsidR="00322A07" w:rsidRPr="00465B34" w:rsidRDefault="006720D5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D5">
        <w:rPr>
          <w:rFonts w:asciiTheme="minorHAnsi" w:hAnsiTheme="minorHAnsi" w:cstheme="minorHAnsi"/>
          <w:sz w:val="24"/>
          <w:szCs w:val="24"/>
        </w:rPr>
        <w:t>§</w:t>
      </w:r>
      <w:r w:rsidR="002A44C1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322A07" w:rsidRPr="00465B34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14:paraId="75A06D26" w14:textId="77777777" w:rsidR="00322A07" w:rsidRPr="00465B34" w:rsidRDefault="00322A07" w:rsidP="00813C5B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089FAEC" w14:textId="77777777" w:rsidR="00813C5B" w:rsidRDefault="00813C5B" w:rsidP="00813C5B">
      <w:pPr>
        <w:spacing w:after="160" w:line="276" w:lineRule="auto"/>
        <w:rPr>
          <w:rFonts w:asciiTheme="minorHAnsi" w:hAnsiTheme="minorHAnsi" w:cstheme="minorHAnsi"/>
        </w:rPr>
      </w:pPr>
    </w:p>
    <w:p w14:paraId="4146E165" w14:textId="77777777" w:rsidR="00D52745" w:rsidRDefault="00D52745" w:rsidP="00813C5B">
      <w:pPr>
        <w:spacing w:after="160" w:line="276" w:lineRule="auto"/>
        <w:rPr>
          <w:rFonts w:asciiTheme="minorHAnsi" w:hAnsiTheme="minorHAnsi" w:cstheme="minorHAnsi"/>
        </w:rPr>
      </w:pPr>
    </w:p>
    <w:p w14:paraId="0EEA8E6B" w14:textId="77777777" w:rsidR="00D52745" w:rsidRDefault="00D52745" w:rsidP="00813C5B">
      <w:pPr>
        <w:spacing w:after="160" w:line="276" w:lineRule="auto"/>
        <w:rPr>
          <w:rFonts w:asciiTheme="minorHAnsi" w:hAnsiTheme="minorHAnsi" w:cstheme="minorHAnsi"/>
        </w:rPr>
      </w:pPr>
    </w:p>
    <w:p w14:paraId="349E13BB" w14:textId="77777777" w:rsidR="00813C5B" w:rsidRPr="00813C5B" w:rsidRDefault="009120CE" w:rsidP="00813C5B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13C5B">
        <w:rPr>
          <w:rFonts w:asciiTheme="minorHAnsi" w:hAnsiTheme="minorHAnsi" w:cstheme="minorHAnsi"/>
          <w:sz w:val="20"/>
          <w:szCs w:val="20"/>
        </w:rPr>
        <w:lastRenderedPageBreak/>
        <w:t>Załącznik nr 1 do Zarządzenia Nr</w:t>
      </w:r>
      <w:r w:rsidR="00D0424D" w:rsidRPr="00813C5B">
        <w:rPr>
          <w:rFonts w:asciiTheme="minorHAnsi" w:hAnsiTheme="minorHAnsi" w:cstheme="minorHAnsi"/>
          <w:sz w:val="20"/>
          <w:szCs w:val="20"/>
        </w:rPr>
        <w:t> </w:t>
      </w:r>
      <w:r w:rsidRPr="00813C5B">
        <w:rPr>
          <w:rFonts w:asciiTheme="minorHAnsi" w:hAnsiTheme="minorHAnsi" w:cstheme="minorHAnsi"/>
          <w:sz w:val="20"/>
          <w:szCs w:val="20"/>
        </w:rPr>
        <w:t xml:space="preserve">137/2026 </w:t>
      </w:r>
    </w:p>
    <w:p w14:paraId="37C653B2" w14:textId="77777777" w:rsidR="00813C5B" w:rsidRPr="00813C5B" w:rsidRDefault="009120CE" w:rsidP="00813C5B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813C5B">
        <w:rPr>
          <w:rFonts w:asciiTheme="minorHAnsi" w:hAnsiTheme="minorHAnsi" w:cstheme="minorHAnsi"/>
          <w:sz w:val="20"/>
          <w:szCs w:val="20"/>
        </w:rPr>
        <w:t xml:space="preserve">Burmistrza Kołaczyc </w:t>
      </w:r>
    </w:p>
    <w:p w14:paraId="7BA4A9BD" w14:textId="2F67AF8C" w:rsidR="00322A07" w:rsidRPr="00813C5B" w:rsidRDefault="009120CE" w:rsidP="00813C5B">
      <w:pPr>
        <w:spacing w:line="276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813C5B">
        <w:rPr>
          <w:rFonts w:asciiTheme="minorHAnsi" w:hAnsiTheme="minorHAnsi" w:cstheme="minorHAnsi"/>
          <w:sz w:val="20"/>
          <w:szCs w:val="20"/>
        </w:rPr>
        <w:t>z</w:t>
      </w:r>
      <w:r w:rsidR="00D0424D" w:rsidRPr="00813C5B">
        <w:rPr>
          <w:rFonts w:asciiTheme="minorHAnsi" w:hAnsiTheme="minorHAnsi" w:cstheme="minorHAnsi"/>
          <w:sz w:val="20"/>
          <w:szCs w:val="20"/>
        </w:rPr>
        <w:t> </w:t>
      </w:r>
      <w:r w:rsidRPr="00813C5B">
        <w:rPr>
          <w:rFonts w:asciiTheme="minorHAnsi" w:hAnsiTheme="minorHAnsi" w:cstheme="minorHAnsi"/>
          <w:sz w:val="20"/>
          <w:szCs w:val="20"/>
        </w:rPr>
        <w:t>dnia 19 października 2026 r.</w:t>
      </w:r>
    </w:p>
    <w:p w14:paraId="4C4BE858" w14:textId="77777777" w:rsidR="009D7E94" w:rsidRPr="00465B34" w:rsidRDefault="009D7E94" w:rsidP="006720D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9C3D9B" w14:textId="77777777" w:rsidR="009D7E94" w:rsidRPr="00465B34" w:rsidRDefault="009D7E94" w:rsidP="006720D5">
      <w:pPr>
        <w:pStyle w:val="NormalnyWeb"/>
        <w:spacing w:before="0" w:beforeAutospacing="0" w:after="0" w:afterAutospacing="0"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14:paraId="330ED28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ANKIETA DLA MIESZKAŃCÓW</w:t>
      </w:r>
    </w:p>
    <w:p w14:paraId="5AAE898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Szanowni Państwo!</w:t>
      </w:r>
    </w:p>
    <w:p w14:paraId="74E025F6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Zwracamy się z uprzejmą prośbą o wypełnienie ankiety dotyczącej potrzeb mieszkańców Gminy w zakresie poprawy bezpieczeństwa, rozwoju infrastruktury publicznej, wykorzystania odnawialnych źródeł energii oraz wdrażania nowoczesnych rozwiązań cyfrowych.</w:t>
      </w:r>
    </w:p>
    <w:p w14:paraId="561D479A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Planowane przedsięwzięcie zakłada zastosowanie innowacyjnego, energooszczędnego oświetlenia solarnego w przestrzeni publicznej oraz wdrożenie aplikacji mobilnej wspierającej mieszkańców. Celem projektu jest poprawa bezpieczeństwa i komfortu życia, zwiększenie dostępności oświetlonych przestrzeni wspólnych, racjonalne wykorzystanie energii oraz rozwój koncepcji inteligentnej gminy.</w:t>
      </w:r>
    </w:p>
    <w:p w14:paraId="3C50B4E3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Ankieta ma również na celu rozpoznanie innych potrzeb i oczekiwań mieszkańców dotyczących rozwoju Gminy, w tym propozycji zadań inwestycyjnych i społecznych, które mogłyby zostać uwzględnione w planowanych działaniach.</w:t>
      </w:r>
    </w:p>
    <w:p w14:paraId="7F384F6A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Państwa opinie i sugestie pozwolą lepiej dostosować planowane rozwiązania do rzeczywistych potrzeb lokalnej społeczności.</w:t>
      </w:r>
    </w:p>
    <w:p w14:paraId="2E4B8561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Ankieta jest anonimowa, a jej wyniki zostaną wykorzystane do określenia potrzeb mieszkańców oraz uzasadnienia planowanych przedsięwzięć.</w:t>
      </w:r>
    </w:p>
    <w:p w14:paraId="224895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I. Informacje ogólne</w:t>
      </w:r>
    </w:p>
    <w:p w14:paraId="558B2A7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1. Czy jest Pan/Pani mieszkańcem/mieszkanką Gminy?</w:t>
      </w:r>
    </w:p>
    <w:p w14:paraId="56E975D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555AAC0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128714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2. W jakiej miejscowości na terenie Gminy Pan/Pani mieszka?</w:t>
      </w:r>
    </w:p>
    <w:p w14:paraId="6321284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0A121E4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3. Jak ocenia Pan/Pani obecny stan oświetlenia przestrzeni publicznej na terenie Gminy?</w:t>
      </w:r>
    </w:p>
    <w:p w14:paraId="741F78E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Bardzo dobrze</w:t>
      </w:r>
    </w:p>
    <w:p w14:paraId="766D44B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Dobrze</w:t>
      </w:r>
    </w:p>
    <w:p w14:paraId="58F175B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Przeciętnie</w:t>
      </w:r>
    </w:p>
    <w:p w14:paraId="423D127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Źle</w:t>
      </w:r>
    </w:p>
    <w:p w14:paraId="3BF95EA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Bardzo źle</w:t>
      </w:r>
    </w:p>
    <w:p w14:paraId="68B112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6C13E6B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4. Czy na terenie Gminy występują miejsca, w których brakuje odpowiedniego oświetlenia po zmroku?</w:t>
      </w:r>
    </w:p>
    <w:p w14:paraId="528729E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265ECBD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1DBF0A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4F9A2A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5. W jakich miejscach na terenie Gminy najbardziej potrzebne jest dodatkowe oświetlenie?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37E1B33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drogach i ciągach pieszych</w:t>
      </w:r>
    </w:p>
    <w:p w14:paraId="68A60B7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przystankach autobusowych</w:t>
      </w:r>
    </w:p>
    <w:p w14:paraId="4511D7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pobliżu świetlic wiejskich, domów kultury i innych obiektów publicznych</w:t>
      </w:r>
    </w:p>
    <w:p w14:paraId="58870C7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placach zabaw i terenach rekreacyjnych</w:t>
      </w:r>
    </w:p>
    <w:p w14:paraId="4FF6460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boiskach i obiektach sportowych</w:t>
      </w:r>
    </w:p>
    <w:p w14:paraId="35E9BD6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parkingach i miejscach spotkań mieszkańców</w:t>
      </w:r>
    </w:p>
    <w:p w14:paraId="63150FF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pobliżu szkół i innych placówek oświatowych</w:t>
      </w:r>
    </w:p>
    <w:p w14:paraId="3A12128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innych miejscach, jakich? ............................................................</w:t>
      </w:r>
    </w:p>
    <w:p w14:paraId="625DADC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II. Bezpieczeństwo i komfort mieszkańców</w:t>
      </w:r>
    </w:p>
    <w:p w14:paraId="3EE11C0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6. Czy niewystarczające oświetlenie po zmroku wpływa na Pana/Pani poczucie bezpieczeństwa?</w:t>
      </w:r>
    </w:p>
    <w:p w14:paraId="5CFD768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02BA3E5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3DF75DA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5D0069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89AA2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F47D7F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7. Czy poprawa oświetlenia przestrzeni publicznej przyczyniłaby się do zwiększenia bezpieczeństwa mieszkańców Gminy?</w:t>
      </w:r>
    </w:p>
    <w:p w14:paraId="1233FEC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FC139E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62D6720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7E1A28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0624038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2EA85BF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8. Jak często korzysta Pan/Pani z przestrzeni publicznej po zmroku, np. podczas spacerów, powrotów z pracy, spotkań lub korzystania z infrastruktury rekreacyjnej?</w:t>
      </w:r>
    </w:p>
    <w:p w14:paraId="0BDDBBC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Codziennie lub prawie codziennie</w:t>
      </w:r>
    </w:p>
    <w:p w14:paraId="5478692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Kilka razy w tygodniu</w:t>
      </w:r>
    </w:p>
    <w:p w14:paraId="2A65C93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Sporadycznie</w:t>
      </w:r>
    </w:p>
    <w:p w14:paraId="1DE42B1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Nigdy lub prawie nigdy</w:t>
      </w:r>
    </w:p>
    <w:p w14:paraId="5556572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III. Oświetlenie solarne i ochrona środowiska</w:t>
      </w:r>
    </w:p>
    <w:p w14:paraId="6C5AD47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9. Czy popiera Pan/Pani montaż nowoczesnego oświetlenia solarnego zasilanego energią słoneczną w przestrzeni publicznej na terenie Gminy?</w:t>
      </w:r>
    </w:p>
    <w:p w14:paraId="73962D9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35F57E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5BBC7B0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68C9BA2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1DF6490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0C5B43A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10. Jakie korzyści, Pana/Pani zdaniem, może przynieść zastosowanie oświetlenia solarnego?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243EBEB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bezpieczeństwa po zmroku</w:t>
      </w:r>
    </w:p>
    <w:p w14:paraId="1627986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Ograniczenie zużycia energii elektrycznej z sieci</w:t>
      </w:r>
    </w:p>
    <w:p w14:paraId="080D543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Wykorzystanie odnawialnych źródeł energii</w:t>
      </w:r>
    </w:p>
    <w:p w14:paraId="0263DA4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Ograniczenie kosztów eksploatacji infrastruktury</w:t>
      </w:r>
    </w:p>
    <w:p w14:paraId="4BB9C70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Ochrona środowiska i ograniczenie emisji związanych z produkcją energii</w:t>
      </w:r>
    </w:p>
    <w:p w14:paraId="311483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Unowocześnienie i poprawa estetyki przestrzeni publicznej</w:t>
      </w:r>
    </w:p>
    <w:p w14:paraId="7AF931F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Zwiększenie dostępności oświetlonych miejsc na obszarach wiejskich</w:t>
      </w:r>
    </w:p>
    <w:p w14:paraId="44FE715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korzyści, jakie? ............................................................</w:t>
      </w:r>
    </w:p>
    <w:p w14:paraId="704E579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11. Czy uważa Pan/Pani, że wykorzystanie odnawialnych źródeł energii jest ważnym elementem rozwoju nowoczesnej i przyjaznej środowisku Gminy?</w:t>
      </w:r>
    </w:p>
    <w:p w14:paraId="08831EE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2945AF9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716D9FE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159D14C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4633BDE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lastRenderedPageBreak/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A0876E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IV. Aplikacja mobilna – inteligentna gmina</w:t>
      </w:r>
    </w:p>
    <w:p w14:paraId="41C60955" w14:textId="2DE935E5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12. Czy popiera Pan/Pani wdrożenie aplikacji mobilnej wspierającej mieszkańców i</w:t>
      </w:r>
      <w:r w:rsidR="00D0424D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 </w:t>
      </w: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związanej z rozwojem inteligentnej Gminy?</w:t>
      </w:r>
    </w:p>
    <w:p w14:paraId="6560C9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4D0E33B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34E2E99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002743B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13. Z jakich funkcji aplikacji mobilnej chciałby/chciałaby Pan/Pani korzystać?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7D5D3D0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awarii lub uszkodzeń oświetlenia</w:t>
      </w:r>
    </w:p>
    <w:p w14:paraId="7CFB6AA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miejsc wymagających dodatkowego oświetlenia</w:t>
      </w:r>
    </w:p>
    <w:p w14:paraId="5437253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Otrzymywanie informacji o planowanych działaniach i inwestycjach na terenie Gminy</w:t>
      </w:r>
    </w:p>
    <w:p w14:paraId="629B90C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Powiadomienia o ważnych wydarzeniach lokalnych</w:t>
      </w:r>
    </w:p>
    <w:p w14:paraId="050D644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Dostęp do mapy oświetlonych miejsc i infrastruktury publicznej</w:t>
      </w:r>
    </w:p>
    <w:p w14:paraId="6DCBDC2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Przekazywanie uwag i propozycji dotyczących rozwoju Gminy</w:t>
      </w:r>
    </w:p>
    <w:p w14:paraId="40CA2D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problemów dotyczących infrastruktury publicznej</w:t>
      </w:r>
    </w:p>
    <w:p w14:paraId="2734AD6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funkcje, jakie? ............................................................</w:t>
      </w:r>
    </w:p>
    <w:p w14:paraId="2AED4B3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jestem zainteresowany/a korzystaniem z aplikacji</w:t>
      </w:r>
    </w:p>
    <w:p w14:paraId="6C6C68E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14. Czy korzysta Pan/Pani ze smartfona i aplikacji mobilnych?</w:t>
      </w:r>
    </w:p>
    <w:p w14:paraId="16016EE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Tak, regularnie</w:t>
      </w:r>
    </w:p>
    <w:p w14:paraId="5007D5C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Tak, sporadycznie</w:t>
      </w:r>
    </w:p>
    <w:p w14:paraId="57A2036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Nie, ale chciałbym/chciałabym nauczyć się z nich korzystać</w:t>
      </w:r>
    </w:p>
    <w:p w14:paraId="7D6A19E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korzystam i nie jestem zainteresowany/a</w:t>
      </w:r>
    </w:p>
    <w:p w14:paraId="6A7195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15. W jaki sposób chciałby/chciałaby Pan/Pani otrzymywać informacje i korzystać z funkcji oferowanych w ramach projektu?</w:t>
      </w:r>
    </w:p>
    <w:p w14:paraId="2274D7C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pomocą aplikacji mobilnej na smartfonie</w:t>
      </w:r>
    </w:p>
    <w:p w14:paraId="7786035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pomocą strony internetowej Gminy</w:t>
      </w:r>
    </w:p>
    <w:p w14:paraId="6B3B26F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pośrednictwem tradycyjnych ogłoszeń</w:t>
      </w:r>
    </w:p>
    <w:p w14:paraId="57522C5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pośrednictwem kilku powyższych kanałów</w:t>
      </w:r>
    </w:p>
    <w:p w14:paraId="067BED6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5B4E920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V. Ocena planowanego przedsięwzięcia</w:t>
      </w:r>
    </w:p>
    <w:p w14:paraId="7045170B" w14:textId="3E8C238E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16. Czy uważa Pan/Pani, że połączenie energooszczędnego oświetlenia solarnego z</w:t>
      </w:r>
      <w:r w:rsidR="00D0424D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 </w:t>
      </w: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rozwiązaniami cyfrowymi jest dobrym kierunkiem rozwoju Gminy?</w:t>
      </w:r>
    </w:p>
    <w:p w14:paraId="2591EE8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A7913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41EFE5E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2B52EAE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709F3D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3DD204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17. Czy realizacja przedsięwzięcia może przyczynić się do poprawy jakości życia mieszkańców Gminy?</w:t>
      </w:r>
    </w:p>
    <w:p w14:paraId="152B359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35B3520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3B5F63B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5801BC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EB738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5F2F2BC" w14:textId="3F673213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18. Czy popiera Pan/Pani realizację zadania „Smart Kołaczyce – inteligentne oświetlenie solarne i system zgłaszania usterek”?</w:t>
      </w:r>
    </w:p>
    <w:p w14:paraId="1456EEB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popieram</w:t>
      </w:r>
    </w:p>
    <w:p w14:paraId="6610A2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popieram</w:t>
      </w:r>
    </w:p>
    <w:p w14:paraId="2744136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 popieram</w:t>
      </w:r>
    </w:p>
    <w:p w14:paraId="79AA506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 popieram</w:t>
      </w:r>
    </w:p>
    <w:p w14:paraId="15DC74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565022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VI. Propozycje dodatkowych zadań i potrzeb mieszkańców</w:t>
      </w:r>
    </w:p>
    <w:p w14:paraId="4F11A8B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19. Jakie inne zadania, inwestycje lub działania powinny zostać zrealizowane na terenie Gminy, aby poprawić jakość życia mieszkańców?</w:t>
      </w:r>
    </w:p>
    <w:p w14:paraId="7382D7B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Prosimy o wskazanie najważniejszych potrzeb i propozycji dotyczących w szczególności infrastruktury, bezpieczeństwa, ochrony środowiska, rekreacji, dostępności usług publicznych oraz rozwoju cyfrowego Gminy.</w:t>
      </w:r>
    </w:p>
    <w:p w14:paraId="7D9B444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489730B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6B35672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7AC3084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lastRenderedPageBreak/>
        <w:t>....................................................................................</w:t>
      </w:r>
    </w:p>
    <w:p w14:paraId="27206B6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20. Które z poniższych obszarów rozwoju Gminy uważa Pan/Pani za najważniejsze?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21C3F9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oświetlenia ulic, dróg i przestrzeni publicznych</w:t>
      </w:r>
    </w:p>
    <w:p w14:paraId="7649481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Modernizacja i budowa dróg, chodników oraz ciągów pieszo-rowerowych</w:t>
      </w:r>
    </w:p>
    <w:p w14:paraId="7460CC6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bezpieczeństwa pieszych i rowerzystów</w:t>
      </w:r>
    </w:p>
    <w:p w14:paraId="408EE1C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infrastruktury rekreacyjnej, sportowej i turystycznej</w:t>
      </w:r>
    </w:p>
    <w:p w14:paraId="4478CFC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Modernizacja świetlic wiejskich i innych obiektów publicznych</w:t>
      </w:r>
    </w:p>
    <w:p w14:paraId="69C81D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terenów zielonych i miejsc wypoczynku</w:t>
      </w:r>
    </w:p>
    <w:p w14:paraId="3D2DE0C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Ochrona środowiska i wykorzystanie odnawialnych źródeł energii</w:t>
      </w:r>
    </w:p>
    <w:p w14:paraId="24150F0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transportu publicznego i poprawa dostępności komunikacyjnej</w:t>
      </w:r>
    </w:p>
    <w:p w14:paraId="56EF60F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usług cyfrowych i komunikacji z mieszkańcami</w:t>
      </w:r>
    </w:p>
    <w:p w14:paraId="38684F4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dostępności przestrzeni publicznej dla osób starszych i osób z niepełnosprawnościami</w:t>
      </w:r>
    </w:p>
    <w:p w14:paraId="14B740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obszary, jakie? ............................................................</w:t>
      </w:r>
    </w:p>
    <w:p w14:paraId="5525B3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21. Czy chciałby/chciałaby Pan/Pani zgłosić dodatkowe uwagi lub sugestie dotyczące rozwoju Gminy?</w:t>
      </w:r>
    </w:p>
    <w:p w14:paraId="227159D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71901D9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40CC02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6D7D17F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Dziękujemy za poświęcony czas i udział w ankiecie!</w:t>
      </w:r>
    </w:p>
    <w:p w14:paraId="730E77B0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Państwa opinie i propozycje stanowią ważny element planowania działań służących poprawie bezpieczeństwa, ochronie środowiska, rozwojowi infrastruktury oraz podnoszeniu jakości życia mieszkańców całej Gminy.</w:t>
      </w:r>
    </w:p>
    <w:p w14:paraId="0D128411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Wspólnie możemy lepiej określić potrzeby lokalnej społeczności i wyznaczyć kierunki dalszego rozwoju naszej Gminy.</w:t>
      </w:r>
    </w:p>
    <w:p w14:paraId="1A612DA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</w:p>
    <w:p w14:paraId="53E99361" w14:textId="77777777" w:rsidR="00AC65D6" w:rsidRPr="00465B34" w:rsidRDefault="00AC65D6" w:rsidP="006720D5">
      <w:pPr>
        <w:spacing w:line="276" w:lineRule="auto"/>
        <w:rPr>
          <w:rFonts w:asciiTheme="minorHAnsi" w:hAnsiTheme="minorHAnsi" w:cstheme="minorHAnsi"/>
        </w:rPr>
      </w:pPr>
    </w:p>
    <w:sectPr w:rsidR="00AC65D6" w:rsidRPr="00465B34" w:rsidSect="00D0424D">
      <w:pgSz w:w="11906" w:h="16838"/>
      <w:pgMar w:top="1055" w:right="1236" w:bottom="714" w:left="14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68E5" w14:textId="77777777" w:rsidR="00437CCE" w:rsidRDefault="00437CCE" w:rsidP="005B5A70">
      <w:r>
        <w:separator/>
      </w:r>
    </w:p>
  </w:endnote>
  <w:endnote w:type="continuationSeparator" w:id="0">
    <w:p w14:paraId="68EFBB8A" w14:textId="77777777" w:rsidR="00437CCE" w:rsidRDefault="00437CCE" w:rsidP="005B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45612" w14:textId="77777777" w:rsidR="00437CCE" w:rsidRDefault="00437CCE" w:rsidP="005B5A70">
      <w:r>
        <w:separator/>
      </w:r>
    </w:p>
  </w:footnote>
  <w:footnote w:type="continuationSeparator" w:id="0">
    <w:p w14:paraId="0D3FC63A" w14:textId="77777777" w:rsidR="00437CCE" w:rsidRDefault="00437CCE" w:rsidP="005B5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73BF"/>
    <w:multiLevelType w:val="hybridMultilevel"/>
    <w:tmpl w:val="8BFCD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F2835"/>
    <w:multiLevelType w:val="hybridMultilevel"/>
    <w:tmpl w:val="77162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51697"/>
    <w:multiLevelType w:val="hybridMultilevel"/>
    <w:tmpl w:val="98F68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60396">
    <w:abstractNumId w:val="1"/>
  </w:num>
  <w:num w:numId="2" w16cid:durableId="817496694">
    <w:abstractNumId w:val="0"/>
  </w:num>
  <w:num w:numId="3" w16cid:durableId="183708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16B"/>
    <w:rsid w:val="000015A2"/>
    <w:rsid w:val="0007444A"/>
    <w:rsid w:val="0009516B"/>
    <w:rsid w:val="0010303B"/>
    <w:rsid w:val="0013286A"/>
    <w:rsid w:val="00186D66"/>
    <w:rsid w:val="001A1EF2"/>
    <w:rsid w:val="0023442F"/>
    <w:rsid w:val="002A44C1"/>
    <w:rsid w:val="00314AAD"/>
    <w:rsid w:val="003221C1"/>
    <w:rsid w:val="00322A07"/>
    <w:rsid w:val="00437CCE"/>
    <w:rsid w:val="00465B34"/>
    <w:rsid w:val="004702D2"/>
    <w:rsid w:val="004805C6"/>
    <w:rsid w:val="00492997"/>
    <w:rsid w:val="00597F44"/>
    <w:rsid w:val="005B25BA"/>
    <w:rsid w:val="005B5A70"/>
    <w:rsid w:val="00663948"/>
    <w:rsid w:val="006720D5"/>
    <w:rsid w:val="00676BC8"/>
    <w:rsid w:val="006A7037"/>
    <w:rsid w:val="007961A7"/>
    <w:rsid w:val="00797D39"/>
    <w:rsid w:val="007A7C16"/>
    <w:rsid w:val="00804D56"/>
    <w:rsid w:val="00813C5B"/>
    <w:rsid w:val="008748CF"/>
    <w:rsid w:val="008F2E5A"/>
    <w:rsid w:val="009120CE"/>
    <w:rsid w:val="009B111C"/>
    <w:rsid w:val="009B3FC5"/>
    <w:rsid w:val="009D7E94"/>
    <w:rsid w:val="00A618BB"/>
    <w:rsid w:val="00A96922"/>
    <w:rsid w:val="00AA11D0"/>
    <w:rsid w:val="00AC65D6"/>
    <w:rsid w:val="00B4553C"/>
    <w:rsid w:val="00B461ED"/>
    <w:rsid w:val="00BA1215"/>
    <w:rsid w:val="00BE2DCE"/>
    <w:rsid w:val="00BE6B66"/>
    <w:rsid w:val="00C2682F"/>
    <w:rsid w:val="00C842E5"/>
    <w:rsid w:val="00C9736A"/>
    <w:rsid w:val="00CB5ADE"/>
    <w:rsid w:val="00CD26CF"/>
    <w:rsid w:val="00CD2CED"/>
    <w:rsid w:val="00D00CBE"/>
    <w:rsid w:val="00D0424D"/>
    <w:rsid w:val="00D52745"/>
    <w:rsid w:val="00DA186C"/>
    <w:rsid w:val="00DA5D43"/>
    <w:rsid w:val="00DC6E16"/>
    <w:rsid w:val="00E0308B"/>
    <w:rsid w:val="00E47D27"/>
    <w:rsid w:val="00E874D3"/>
    <w:rsid w:val="00EC05B0"/>
    <w:rsid w:val="00E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056B"/>
  <w15:chartTrackingRefBased/>
  <w15:docId w15:val="{E656ED68-D3C0-4EA4-911D-1EEC266A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22A07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customStyle="1" w:styleId="Default">
    <w:name w:val="Default"/>
    <w:rsid w:val="00322A0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22A0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5A7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5A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5A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5A7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6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kolaczyce.it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13B06-5F4A-4524-82E1-340C03A9D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1514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Lisowska</dc:creator>
  <cp:keywords/>
  <dc:description/>
  <cp:lastModifiedBy>Katarzyna Lisowska</cp:lastModifiedBy>
  <cp:revision>34</cp:revision>
  <cp:lastPrinted>2026-10-29T12:28:00Z</cp:lastPrinted>
  <dcterms:created xsi:type="dcterms:W3CDTF">2019-09-10T12:26:00Z</dcterms:created>
  <dcterms:modified xsi:type="dcterms:W3CDTF">2026-10-29T12:29:00Z</dcterms:modified>
</cp:coreProperties>
</file>